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F7" w:rsidRPr="001D7329" w:rsidRDefault="00D149F7" w:rsidP="00D149F7">
      <w:pPr>
        <w:tabs>
          <w:tab w:val="left" w:pos="405"/>
          <w:tab w:val="left" w:pos="435"/>
        </w:tabs>
        <w:spacing w:before="100" w:beforeAutospacing="1" w:after="100" w:afterAutospacing="1" w:line="371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7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 РАБОТЫ</w:t>
      </w:r>
    </w:p>
    <w:p w:rsidR="00D149F7" w:rsidRPr="001D7329" w:rsidRDefault="00D149F7" w:rsidP="00D149F7">
      <w:pPr>
        <w:spacing w:after="0" w:line="4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49F7" w:rsidRPr="001D7329" w:rsidRDefault="00D149F7" w:rsidP="00D149F7">
      <w:pPr>
        <w:spacing w:after="0" w:line="240" w:lineRule="auto"/>
        <w:ind w:right="-1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7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организации наставничества</w:t>
      </w:r>
    </w:p>
    <w:p w:rsidR="00D149F7" w:rsidRPr="001D7329" w:rsidRDefault="00D149F7" w:rsidP="00D149F7">
      <w:pPr>
        <w:spacing w:after="0" w:line="238" w:lineRule="auto"/>
        <w:ind w:right="-15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2020</w:t>
      </w:r>
      <w:r w:rsidRPr="001D7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2021</w:t>
      </w:r>
      <w:r w:rsidRPr="001D7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учебный год</w:t>
      </w:r>
    </w:p>
    <w:p w:rsidR="00D149F7" w:rsidRPr="001D7329" w:rsidRDefault="00D149F7" w:rsidP="00D149F7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49F7" w:rsidRPr="00D149F7" w:rsidRDefault="00D149F7" w:rsidP="00D149F7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Наставник</w:t>
      </w:r>
      <w:r w:rsidRPr="00D14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учитель информатики </w:t>
      </w:r>
      <w:r w:rsidRPr="00D14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D14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Антоненко Ольга Сергеевна</w:t>
      </w:r>
    </w:p>
    <w:p w:rsidR="001224EF" w:rsidRPr="00D149F7" w:rsidRDefault="00D149F7" w:rsidP="00D149F7">
      <w:pPr>
        <w:pStyle w:val="a9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D149F7">
        <w:rPr>
          <w:rFonts w:ascii="Times New Roman" w:hAnsi="Times New Roman" w:cs="Times New Roman"/>
          <w:b/>
          <w:sz w:val="28"/>
          <w:szCs w:val="28"/>
          <w:lang w:eastAsia="ru-RU"/>
        </w:rPr>
        <w:t>Наставляемые</w:t>
      </w:r>
      <w:proofErr w:type="gramEnd"/>
      <w:r w:rsidRPr="00D149F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149F7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D149F7">
        <w:rPr>
          <w:rFonts w:ascii="Times New Roman" w:hAnsi="Times New Roman" w:cs="Times New Roman"/>
          <w:sz w:val="28"/>
          <w:szCs w:val="28"/>
          <w:lang w:eastAsia="ru-RU"/>
        </w:rPr>
        <w:t>Андрейченко И.Г., Третьякова С.В., Гончаров И.М.</w:t>
      </w:r>
    </w:p>
    <w:p w:rsidR="001224EF" w:rsidRPr="00D149F7" w:rsidRDefault="00D149F7" w:rsidP="00D149F7">
      <w:pPr>
        <w:pStyle w:val="a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Цель наставничества</w:t>
      </w:r>
      <w:bookmarkStart w:id="0" w:name="_GoBack"/>
      <w:bookmarkEnd w:id="0"/>
      <w:r w:rsidR="001224EF" w:rsidRPr="00D149F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:  </w:t>
      </w:r>
      <w:r w:rsidR="001224EF" w:rsidRPr="00D149F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повышение уровня педагогического мастерства</w:t>
      </w:r>
    </w:p>
    <w:p w:rsidR="005A5F61" w:rsidRPr="003F10A3" w:rsidRDefault="001224EF" w:rsidP="001224EF">
      <w:pPr>
        <w:tabs>
          <w:tab w:val="left" w:pos="3435"/>
        </w:tabs>
        <w:spacing w:before="100" w:beforeAutospacing="1" w:after="100" w:afterAutospacing="1" w:line="371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="005A5F61" w:rsidRPr="003F10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бразовательный маршрут по информатике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4"/>
        <w:gridCol w:w="2697"/>
        <w:gridCol w:w="3692"/>
        <w:gridCol w:w="2388"/>
      </w:tblGrid>
      <w:tr w:rsidR="003F10A3" w:rsidRPr="003F10A3" w:rsidTr="005A5F61">
        <w:tc>
          <w:tcPr>
            <w:tcW w:w="817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52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3809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навыки и умения</w:t>
            </w:r>
          </w:p>
        </w:tc>
        <w:tc>
          <w:tcPr>
            <w:tcW w:w="2393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</w:t>
            </w:r>
          </w:p>
        </w:tc>
      </w:tr>
      <w:tr w:rsidR="003F10A3" w:rsidRPr="003F10A3" w:rsidTr="005A5F61">
        <w:tc>
          <w:tcPr>
            <w:tcW w:w="817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Содействовать углубленному изучению в сфере использования новых информационных технологий</w:t>
            </w:r>
          </w:p>
        </w:tc>
        <w:tc>
          <w:tcPr>
            <w:tcW w:w="3809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Web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-страниц (с помощью MS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Publisher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MS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д.р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.), подготовка презентаций-проектов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Power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Point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редактор точечной графики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Adobe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Photoshop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обработка и редактирование анимационных видеофайлов с помощью программы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Ulead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GIF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Animator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Редактор FLASH 5.0.</w:t>
            </w:r>
          </w:p>
        </w:tc>
        <w:tc>
          <w:tcPr>
            <w:tcW w:w="2393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Операто</w:t>
            </w:r>
            <w:proofErr w:type="gram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р-</w:t>
            </w:r>
            <w:proofErr w:type="gram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пользователь компьютерной техники</w:t>
            </w:r>
          </w:p>
        </w:tc>
      </w:tr>
      <w:tr w:rsidR="003F10A3" w:rsidRPr="003F10A3" w:rsidTr="00D64FC2">
        <w:tc>
          <w:tcPr>
            <w:tcW w:w="817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Удовлетворение индивидуальных образовательных запросов и потребностей</w:t>
            </w:r>
          </w:p>
        </w:tc>
        <w:tc>
          <w:tcPr>
            <w:tcW w:w="3809" w:type="dxa"/>
            <w:vMerge w:val="restart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индивидуального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Web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-сайта и размещение его в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разработка сюжета для анимации. Создание анимационных рисунков, подготовка к профессиональному монтажу фотоизображений, покадровая анимация, создание и озвучивание фильма, разработка и создание проектов</w:t>
            </w:r>
          </w:p>
        </w:tc>
        <w:tc>
          <w:tcPr>
            <w:tcW w:w="2393" w:type="dxa"/>
            <w:vMerge w:val="restart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Сформированные умения по созданию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web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-сайтов, анимационных рисунков, фильмов,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анимаций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создание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межпредметных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проектов</w:t>
            </w:r>
          </w:p>
        </w:tc>
      </w:tr>
      <w:tr w:rsidR="003F10A3" w:rsidRPr="003F10A3" w:rsidTr="007A4CFD">
        <w:tc>
          <w:tcPr>
            <w:tcW w:w="817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2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возможности самореализации в творчестве, использование знаний в различных видах деятельности</w:t>
            </w:r>
          </w:p>
        </w:tc>
        <w:tc>
          <w:tcPr>
            <w:tcW w:w="3809" w:type="dxa"/>
            <w:vMerge/>
          </w:tcPr>
          <w:p w:rsidR="005A5F61" w:rsidRPr="003F10A3" w:rsidRDefault="005A5F61" w:rsidP="005A5F61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vMerge/>
          </w:tcPr>
          <w:p w:rsidR="005A5F61" w:rsidRPr="003F10A3" w:rsidRDefault="005A5F61" w:rsidP="005A5F61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10A3" w:rsidRPr="003F10A3" w:rsidTr="00733FFE">
        <w:tc>
          <w:tcPr>
            <w:tcW w:w="817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Применение полученных знаний в создании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межпредметных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проектов</w:t>
            </w:r>
          </w:p>
        </w:tc>
        <w:tc>
          <w:tcPr>
            <w:tcW w:w="3809" w:type="dxa"/>
            <w:vMerge/>
          </w:tcPr>
          <w:p w:rsidR="005A5F61" w:rsidRPr="003F10A3" w:rsidRDefault="005A5F61" w:rsidP="005A5F61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vMerge/>
          </w:tcPr>
          <w:p w:rsidR="005A5F61" w:rsidRPr="003F10A3" w:rsidRDefault="005A5F61" w:rsidP="005A5F61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10A3" w:rsidRPr="003F10A3" w:rsidTr="00FB11C5">
        <w:tc>
          <w:tcPr>
            <w:tcW w:w="817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552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 трудолюбия и терпения («хронометраж трудоспособности»)</w:t>
            </w:r>
          </w:p>
        </w:tc>
        <w:tc>
          <w:tcPr>
            <w:tcW w:w="3809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Упорная тренировка практических навыков</w:t>
            </w:r>
          </w:p>
        </w:tc>
        <w:tc>
          <w:tcPr>
            <w:tcW w:w="2393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Проявление трудолюбия и терпения</w:t>
            </w:r>
          </w:p>
        </w:tc>
      </w:tr>
      <w:tr w:rsidR="003F10A3" w:rsidRPr="003F10A3" w:rsidTr="002A5EF7">
        <w:trPr>
          <w:trHeight w:val="2597"/>
        </w:trPr>
        <w:tc>
          <w:tcPr>
            <w:tcW w:w="817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2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способности к самооценке, потребности заниматься самовоспитанием и саморазвитием</w:t>
            </w:r>
          </w:p>
        </w:tc>
        <w:tc>
          <w:tcPr>
            <w:tcW w:w="3809" w:type="dxa"/>
            <w:vMerge w:val="restart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умения анализировать собственное поведение в конкретных ситуациях, определять свои ошибки и грамотно их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исира</w:t>
            </w:r>
            <w:proofErr w:type="gram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93" w:type="dxa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оценить собственный труд и оценить свои поступки</w:t>
            </w:r>
          </w:p>
        </w:tc>
      </w:tr>
      <w:tr w:rsidR="003F10A3" w:rsidRPr="003F10A3" w:rsidTr="007F1FFF">
        <w:tc>
          <w:tcPr>
            <w:tcW w:w="817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52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регулировать свое поведение в соответствии с профессиональными и нравственными нормами жизнедеятельности</w:t>
            </w:r>
          </w:p>
        </w:tc>
        <w:tc>
          <w:tcPr>
            <w:tcW w:w="3809" w:type="dxa"/>
            <w:vMerge/>
            <w:vAlign w:val="center"/>
          </w:tcPr>
          <w:p w:rsidR="005A5F61" w:rsidRPr="003F10A3" w:rsidRDefault="005A5F61" w:rsidP="006B74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vAlign w:val="center"/>
          </w:tcPr>
          <w:p w:rsidR="005A5F61" w:rsidRPr="003F10A3" w:rsidRDefault="005A5F61" w:rsidP="006B74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10A3" w:rsidRPr="003F10A3" w:rsidTr="007F1FFF">
        <w:tc>
          <w:tcPr>
            <w:tcW w:w="817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2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 активизация ассоциативного и образного мышления</w:t>
            </w:r>
          </w:p>
        </w:tc>
        <w:tc>
          <w:tcPr>
            <w:tcW w:w="3809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навыков решения логических задач по средствам использования развивающих компьютерных игр (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ботландия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Fritz</w:t>
            </w:r>
            <w:proofErr w:type="spellEnd"/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т.п.).</w:t>
            </w:r>
          </w:p>
        </w:tc>
        <w:tc>
          <w:tcPr>
            <w:tcW w:w="2393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 решения задач, «легкость» в составлении алгоритма решения задач</w:t>
            </w:r>
          </w:p>
        </w:tc>
      </w:tr>
      <w:tr w:rsidR="003F10A3" w:rsidRPr="003F10A3" w:rsidTr="007F1FFF">
        <w:tc>
          <w:tcPr>
            <w:tcW w:w="817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2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исследовательской активности, коммуникационной культуры личности</w:t>
            </w:r>
          </w:p>
        </w:tc>
        <w:tc>
          <w:tcPr>
            <w:tcW w:w="3809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созданием индивидуальных авторских проектов по интересам учащихся</w:t>
            </w:r>
          </w:p>
        </w:tc>
        <w:tc>
          <w:tcPr>
            <w:tcW w:w="2393" w:type="dxa"/>
            <w:vAlign w:val="center"/>
          </w:tcPr>
          <w:p w:rsidR="005A5F61" w:rsidRPr="003F10A3" w:rsidRDefault="005A5F61" w:rsidP="006B7402">
            <w:pPr>
              <w:spacing w:before="100" w:beforeAutospacing="1" w:after="100" w:afterAutospacing="1" w:line="37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авторского проекта</w:t>
            </w:r>
          </w:p>
        </w:tc>
      </w:tr>
    </w:tbl>
    <w:p w:rsidR="005A5F61" w:rsidRPr="003F10A3" w:rsidRDefault="005A5F61" w:rsidP="005A5F61">
      <w:pPr>
        <w:spacing w:before="100" w:beforeAutospacing="1" w:after="100" w:afterAutospacing="1" w:line="371" w:lineRule="atLeast"/>
        <w:rPr>
          <w:rFonts w:ascii="Arial" w:eastAsia="Times New Roman" w:hAnsi="Arial" w:cs="Arial"/>
          <w:color w:val="646464"/>
          <w:sz w:val="28"/>
          <w:szCs w:val="28"/>
          <w:lang w:eastAsia="ru-RU"/>
        </w:rPr>
      </w:pPr>
    </w:p>
    <w:p w:rsidR="005A5F61" w:rsidRPr="003F10A3" w:rsidRDefault="005A5F61" w:rsidP="005A5F61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5A5F61" w:rsidRPr="003F10A3" w:rsidRDefault="005A5F61" w:rsidP="005A5F61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ED744D" w:rsidRPr="003F10A3" w:rsidRDefault="00ED744D">
      <w:pPr>
        <w:rPr>
          <w:sz w:val="28"/>
          <w:szCs w:val="28"/>
        </w:rPr>
      </w:pPr>
    </w:p>
    <w:sectPr w:rsidR="00ED744D" w:rsidRPr="003F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9F7" w:rsidRDefault="00D149F7" w:rsidP="00D149F7">
      <w:pPr>
        <w:spacing w:after="0" w:line="240" w:lineRule="auto"/>
      </w:pPr>
      <w:r>
        <w:separator/>
      </w:r>
    </w:p>
  </w:endnote>
  <w:endnote w:type="continuationSeparator" w:id="0">
    <w:p w:rsidR="00D149F7" w:rsidRDefault="00D149F7" w:rsidP="00D1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9F7" w:rsidRDefault="00D149F7" w:rsidP="00D149F7">
      <w:pPr>
        <w:spacing w:after="0" w:line="240" w:lineRule="auto"/>
      </w:pPr>
      <w:r>
        <w:separator/>
      </w:r>
    </w:p>
  </w:footnote>
  <w:footnote w:type="continuationSeparator" w:id="0">
    <w:p w:rsidR="00D149F7" w:rsidRDefault="00D149F7" w:rsidP="00D1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B596D"/>
    <w:multiLevelType w:val="hybridMultilevel"/>
    <w:tmpl w:val="B0E48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F40FC"/>
    <w:multiLevelType w:val="multilevel"/>
    <w:tmpl w:val="6BA0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61"/>
    <w:rsid w:val="001224EF"/>
    <w:rsid w:val="001A6EE6"/>
    <w:rsid w:val="003F10A3"/>
    <w:rsid w:val="005A5F61"/>
    <w:rsid w:val="00D149F7"/>
    <w:rsid w:val="00ED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24E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49F7"/>
  </w:style>
  <w:style w:type="paragraph" w:styleId="a7">
    <w:name w:val="footer"/>
    <w:basedOn w:val="a"/>
    <w:link w:val="a8"/>
    <w:uiPriority w:val="99"/>
    <w:unhideWhenUsed/>
    <w:rsid w:val="00D1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49F7"/>
  </w:style>
  <w:style w:type="paragraph" w:styleId="a9">
    <w:name w:val="No Spacing"/>
    <w:uiPriority w:val="1"/>
    <w:qFormat/>
    <w:rsid w:val="00D149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24E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49F7"/>
  </w:style>
  <w:style w:type="paragraph" w:styleId="a7">
    <w:name w:val="footer"/>
    <w:basedOn w:val="a"/>
    <w:link w:val="a8"/>
    <w:uiPriority w:val="99"/>
    <w:unhideWhenUsed/>
    <w:rsid w:val="00D1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49F7"/>
  </w:style>
  <w:style w:type="paragraph" w:styleId="a9">
    <w:name w:val="No Spacing"/>
    <w:uiPriority w:val="1"/>
    <w:qFormat/>
    <w:rsid w:val="00D149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7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</cp:revision>
  <dcterms:created xsi:type="dcterms:W3CDTF">2020-12-13T10:15:00Z</dcterms:created>
  <dcterms:modified xsi:type="dcterms:W3CDTF">2020-12-13T12:16:00Z</dcterms:modified>
</cp:coreProperties>
</file>